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064D37" w:rsidRPr="00594C08">
        <w:trPr>
          <w:trHeight w:hRule="exact" w:val="1528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064D37" w:rsidRPr="00594C08">
        <w:trPr>
          <w:trHeight w:hRule="exact" w:val="138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64D37" w:rsidRPr="00594C0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064D37" w:rsidRPr="00594C08">
        <w:trPr>
          <w:trHeight w:hRule="exact" w:val="211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277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64D37">
        <w:trPr>
          <w:trHeight w:hRule="exact" w:val="138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 w:rsidRPr="00594C08">
        <w:trPr>
          <w:trHeight w:hRule="exact" w:val="277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64D37" w:rsidRPr="00594C08">
        <w:trPr>
          <w:trHeight w:hRule="exact" w:val="138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277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64D37">
        <w:trPr>
          <w:trHeight w:hRule="exact" w:val="138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277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64D37">
        <w:trPr>
          <w:trHeight w:hRule="exact" w:val="277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64D37">
        <w:trPr>
          <w:trHeight w:hRule="exact" w:val="775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  <w:p w:rsidR="00064D37" w:rsidRDefault="00EC17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Б1.О.01.03</w:t>
            </w:r>
          </w:p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64D37" w:rsidRPr="00594C08">
        <w:trPr>
          <w:trHeight w:hRule="exact" w:val="1389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64D37" w:rsidRPr="00594C08">
        <w:trPr>
          <w:trHeight w:hRule="exact" w:val="138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 СОЦИАЛЬНОЕ ОБСЛУЖИВАНИЕ.</w:t>
            </w:r>
          </w:p>
        </w:tc>
      </w:tr>
      <w:tr w:rsidR="00064D37" w:rsidRPr="00594C08">
        <w:trPr>
          <w:trHeight w:hRule="exact" w:val="416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155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064D3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064D3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4D37" w:rsidRDefault="00064D3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 w:rsidRPr="00594C0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064D37" w:rsidRPr="00594C08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124"/>
        </w:trPr>
        <w:tc>
          <w:tcPr>
            <w:tcW w:w="14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064D37">
        <w:trPr>
          <w:trHeight w:hRule="exact" w:val="26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2679"/>
        </w:trPr>
        <w:tc>
          <w:tcPr>
            <w:tcW w:w="143" w:type="dxa"/>
          </w:tcPr>
          <w:p w:rsidR="00064D37" w:rsidRDefault="00064D37"/>
        </w:tc>
        <w:tc>
          <w:tcPr>
            <w:tcW w:w="285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1419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1277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  <w:tc>
          <w:tcPr>
            <w:tcW w:w="2836" w:type="dxa"/>
          </w:tcPr>
          <w:p w:rsidR="00064D37" w:rsidRDefault="00064D37"/>
        </w:tc>
      </w:tr>
      <w:tr w:rsidR="00064D37">
        <w:trPr>
          <w:trHeight w:hRule="exact" w:val="277"/>
        </w:trPr>
        <w:tc>
          <w:tcPr>
            <w:tcW w:w="143" w:type="dxa"/>
          </w:tcPr>
          <w:p w:rsidR="00064D37" w:rsidRDefault="00064D3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64D37">
        <w:trPr>
          <w:trHeight w:hRule="exact" w:val="138"/>
        </w:trPr>
        <w:tc>
          <w:tcPr>
            <w:tcW w:w="143" w:type="dxa"/>
          </w:tcPr>
          <w:p w:rsidR="00064D37" w:rsidRDefault="00064D3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1666"/>
        </w:trPr>
        <w:tc>
          <w:tcPr>
            <w:tcW w:w="143" w:type="dxa"/>
          </w:tcPr>
          <w:p w:rsidR="00064D37" w:rsidRDefault="00064D3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064D37" w:rsidRPr="00594C08" w:rsidRDefault="00064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64D37" w:rsidRPr="00594C08" w:rsidRDefault="00064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64D3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64D37" w:rsidRPr="00594C08" w:rsidRDefault="00064D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 w:rsidR="00594C08"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Фрезе М.Г.</w:t>
            </w:r>
          </w:p>
          <w:p w:rsidR="00064D37" w:rsidRPr="00594C08" w:rsidRDefault="00064D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64D37" w:rsidRPr="00594C0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</w:t>
            </w:r>
            <w:r w:rsid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ссор, д.и.н.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Греков Н.В.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64D37">
        <w:trPr>
          <w:trHeight w:hRule="exact" w:val="555"/>
        </w:trPr>
        <w:tc>
          <w:tcPr>
            <w:tcW w:w="9640" w:type="dxa"/>
          </w:tcPr>
          <w:p w:rsidR="00064D37" w:rsidRDefault="00064D37"/>
        </w:tc>
      </w:tr>
      <w:tr w:rsidR="00064D3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64D37" w:rsidRPr="00594C08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утвержденным приказом ректора от 30.08.2021 №94;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«Иностранный язык» в течение 2021/2022 учебного года: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64D37" w:rsidRPr="00594C08">
        <w:trPr>
          <w:trHeight w:hRule="exact" w:val="138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Б1.О.01.03 «Иностранный язык».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064D37" w:rsidRPr="00594C08">
        <w:trPr>
          <w:trHeight w:hRule="exact" w:val="8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64D37" w:rsidRPr="00594C08">
        <w:trPr>
          <w:trHeight w:hRule="exact" w:val="138"/>
        </w:trPr>
        <w:tc>
          <w:tcPr>
            <w:tcW w:w="397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«Иностранный язык»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64D3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ИУК-4.1 знать основные современные коммуникативные средства, в том числе на иностранном(ых) языке(ах), используемые в академическом и профессиональном взаимодействии</w:t>
            </w: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ИУК-4.2 уметь выбирать стиль общения на русском языке в зависимости от цели и условий партнерства, адаптировать речь, стиль общения и язык жестов к ситуациям взаимодействия</w:t>
            </w: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ИУК-4.3 уметь вести деловую переписку на русском и иностранном языках с учетом особенностей стилистики официальных и неофициальных писем и социокультурных различий</w:t>
            </w: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ИУК-4.4 уметь выполнять для личных целей перевод официальных и профессиональных текстов с иностранного языка на русский, с русского языка на иностранный</w:t>
            </w: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ИУК-4.5 владеть навыками публичной речи на русском языке, с учетом аудитории и цели общения</w:t>
            </w: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ИУК-4.6 владеть умением представлять результаты своей деятельности на иностранном языке , уметь поддержать разговор в ходе их обсуждения</w:t>
            </w:r>
          </w:p>
        </w:tc>
      </w:tr>
      <w:tr w:rsidR="00064D37" w:rsidRPr="00594C08">
        <w:trPr>
          <w:trHeight w:hRule="exact" w:val="416"/>
        </w:trPr>
        <w:tc>
          <w:tcPr>
            <w:tcW w:w="397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64D37" w:rsidRPr="00594C08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Б1.О.01.03 «Иностранный язык» относится к обязательной части, является дисциплиной Блока Б1. «Дисциплины (модули)». Модуль 1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064D37" w:rsidRPr="00594C08">
        <w:trPr>
          <w:trHeight w:hRule="exact" w:val="138"/>
        </w:trPr>
        <w:tc>
          <w:tcPr>
            <w:tcW w:w="397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64D3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064D37"/>
        </w:tc>
      </w:tr>
      <w:tr w:rsidR="00064D37" w:rsidRPr="00594C0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коммуникативной культуры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Pr="00594C08" w:rsidRDefault="00EC1701">
            <w:pPr>
              <w:spacing w:after="0" w:line="240" w:lineRule="auto"/>
              <w:jc w:val="center"/>
              <w:rPr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lang w:val="ru-RU"/>
              </w:rPr>
              <w:t>Деловые коммуникации в социальной работе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</w:tr>
      <w:tr w:rsidR="00064D37">
        <w:trPr>
          <w:trHeight w:hRule="exact" w:val="138"/>
        </w:trPr>
        <w:tc>
          <w:tcPr>
            <w:tcW w:w="3970" w:type="dxa"/>
          </w:tcPr>
          <w:p w:rsidR="00064D37" w:rsidRDefault="00064D37"/>
        </w:tc>
        <w:tc>
          <w:tcPr>
            <w:tcW w:w="4679" w:type="dxa"/>
          </w:tcPr>
          <w:p w:rsidR="00064D37" w:rsidRDefault="00064D37"/>
        </w:tc>
        <w:tc>
          <w:tcPr>
            <w:tcW w:w="993" w:type="dxa"/>
          </w:tcPr>
          <w:p w:rsidR="00064D37" w:rsidRDefault="00064D37"/>
        </w:tc>
      </w:tr>
      <w:tr w:rsidR="00064D37" w:rsidRPr="00594C08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64D37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6 зачетных единиц – 216 академических часов</w:t>
            </w:r>
          </w:p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64D37">
        <w:trPr>
          <w:trHeight w:hRule="exact" w:val="138"/>
        </w:trPr>
        <w:tc>
          <w:tcPr>
            <w:tcW w:w="5671" w:type="dxa"/>
          </w:tcPr>
          <w:p w:rsidR="00064D37" w:rsidRDefault="00064D37"/>
        </w:tc>
        <w:tc>
          <w:tcPr>
            <w:tcW w:w="1702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135" w:type="dxa"/>
          </w:tcPr>
          <w:p w:rsidR="00064D37" w:rsidRDefault="00064D37"/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64D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64D37">
        <w:trPr>
          <w:trHeight w:hRule="exact" w:val="138"/>
        </w:trPr>
        <w:tc>
          <w:tcPr>
            <w:tcW w:w="5671" w:type="dxa"/>
          </w:tcPr>
          <w:p w:rsidR="00064D37" w:rsidRDefault="00064D37"/>
        </w:tc>
        <w:tc>
          <w:tcPr>
            <w:tcW w:w="1702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135" w:type="dxa"/>
          </w:tcPr>
          <w:p w:rsidR="00064D37" w:rsidRDefault="00064D37"/>
        </w:tc>
      </w:tr>
      <w:tr w:rsidR="00064D37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64D37" w:rsidRPr="00594C08" w:rsidRDefault="00064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64D37">
        <w:trPr>
          <w:trHeight w:hRule="exact" w:val="416"/>
        </w:trPr>
        <w:tc>
          <w:tcPr>
            <w:tcW w:w="5671" w:type="dxa"/>
          </w:tcPr>
          <w:p w:rsidR="00064D37" w:rsidRDefault="00064D37"/>
        </w:tc>
        <w:tc>
          <w:tcPr>
            <w:tcW w:w="1702" w:type="dxa"/>
          </w:tcPr>
          <w:p w:rsidR="00064D37" w:rsidRDefault="00064D37"/>
        </w:tc>
        <w:tc>
          <w:tcPr>
            <w:tcW w:w="426" w:type="dxa"/>
          </w:tcPr>
          <w:p w:rsidR="00064D37" w:rsidRDefault="00064D37"/>
        </w:tc>
        <w:tc>
          <w:tcPr>
            <w:tcW w:w="710" w:type="dxa"/>
          </w:tcPr>
          <w:p w:rsidR="00064D37" w:rsidRDefault="00064D37"/>
        </w:tc>
        <w:tc>
          <w:tcPr>
            <w:tcW w:w="1135" w:type="dxa"/>
          </w:tcPr>
          <w:p w:rsidR="00064D37" w:rsidRDefault="00064D37"/>
        </w:tc>
      </w:tr>
      <w:tr w:rsidR="00064D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4D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19. Лексическая тема «British traditions and customs».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20.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favourite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19. Лексическая тема «British traditions and customs».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 20.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favourite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4D37" w:rsidRDefault="00064D37"/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>
            <w:pPr>
              <w:spacing w:after="0" w:line="240" w:lineRule="auto"/>
              <w:rPr>
                <w:sz w:val="24"/>
                <w:szCs w:val="24"/>
              </w:rPr>
            </w:pP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4D3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>
            <w:pPr>
              <w:spacing w:after="0" w:line="240" w:lineRule="auto"/>
              <w:rPr>
                <w:sz w:val="24"/>
                <w:szCs w:val="24"/>
              </w:rPr>
            </w:pP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4D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64D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4D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064D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064D37" w:rsidRPr="00594C08">
        <w:trPr>
          <w:trHeight w:hRule="exact" w:val="52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 нормативным актом образовательной организации).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64D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064D37" w:rsidRDefault="00EC17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№ 1. Лексическая тема «Illnesses and their Treatment».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Вопросительные предложения.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Предлоги времени. Артикли. Множественное число существитель-ных. Вопросительные предложения.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Illness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Entertainment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Ар-тикль с абстрактными существительными.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сопровож- даются вопросами, проверяющими общее понимание и стимулирующими личностно- оценочные высказывания на основе прочитанного, а также изложение понятого материа- ла; задания, направленные на построение небольшого монологического или диалогиче- 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Training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 Грамматика: Модальные глаголы.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Модальные глаголы.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стимулирующи-ми личностно-оценочные высказывания на основе прочитанного, а также изложение по- 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Flat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Кос-венная речь.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Косвенная речь.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How to pronounce dates. How to say the timе. Present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современ- ного английского языка; тексты сопровождаются вопросами, проверяющими общее пони- 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№ 7. Лексическая тема «Countries and Continents».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Continuous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Tense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 Артикли с географиче-скими названиями.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Degrees of comparison.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Артикли с географическими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comparison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Countries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nents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Food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Drink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Grammar revision.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Grammar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revision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Daily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Routine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Collocations with “make” and “do.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изучае-мой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диа- 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Simple Tense, Past Progressive Tense.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Universities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тек- 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понято- 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Present Simple Tense, Present Progressive Tense; Present Perfect? Past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“Had better” or “would rather”. Indirect Speech and the Future in the Past.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современно-го английского языка; тексты сопровождаются вопросами, проверяющими общее понима- 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Family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Imperative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Mood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 Continuous.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Passive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Future Perfect. Present Perfect Continuous.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наречий.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lifestyle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Perfect Continuous. Future Perfect Continuous.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 и порядковые числительные.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First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Shopping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Future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№ 19. Лексическая тема «British traditions and customs».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British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customs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20.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favourite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pets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Предлоги места и времени.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’. Предлоги места и времени.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job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Second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Сочинительные коррелятивные союзы either... or, neither nor, not only... but also.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The Complex Subject. The Complex Object.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Weather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Seasons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23.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life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hundred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thousand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million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too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either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</w:tr>
      <w:tr w:rsidR="00064D37" w:rsidRPr="00594C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064D37" w:rsidRPr="00594C08">
        <w:trPr>
          <w:trHeight w:hRule="exact" w:val="14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</w:tr>
      <w:tr w:rsidR="00064D37" w:rsidRPr="00594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64D37" w:rsidRPr="00594C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64D37" w:rsidRPr="00594C08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«Иностранный язык» / Фрезе М.Г.. – Омск: Изд-во Омской гуманитарной академии, 2021.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64D37" w:rsidRPr="00594C08">
        <w:trPr>
          <w:trHeight w:hRule="exact" w:val="138"/>
        </w:trPr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64D37" w:rsidRPr="00594C0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Беликова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978-5-9758-1882-9.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4" w:history="1">
              <w:r w:rsidR="00362240">
                <w:rPr>
                  <w:rStyle w:val="a3"/>
                  <w:lang w:val="ru-RU"/>
                </w:rPr>
                <w:t>http://www.iprbookshop.ru/80998.html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 w:rsidRPr="00594C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978-5-534-02108-0.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5" w:history="1">
              <w:r w:rsidR="00362240">
                <w:rPr>
                  <w:rStyle w:val="a3"/>
                  <w:lang w:val="ru-RU"/>
                </w:rPr>
                <w:t>https://urait.ru/bcode/436529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 w:rsidRPr="00594C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аудиозаписи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441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978-5-534-00452-6.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6" w:history="1">
              <w:r w:rsidR="00362240">
                <w:rPr>
                  <w:rStyle w:val="a3"/>
                  <w:lang w:val="ru-RU"/>
                </w:rPr>
                <w:t>https://www.biblio-online.ru/bcode/431904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 w:rsidRPr="00594C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978-5-534-02057-1.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7" w:history="1">
              <w:r w:rsidR="00362240">
                <w:rPr>
                  <w:rStyle w:val="a3"/>
                  <w:lang w:val="ru-RU"/>
                </w:rPr>
                <w:t>https://urait.ru/bcode/434605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 w:rsidRPr="00594C0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Аитов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Аитова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978-5-534-00909-5.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8" w:history="1">
              <w:r w:rsidR="00362240">
                <w:rPr>
                  <w:rStyle w:val="a3"/>
                  <w:lang w:val="ru-RU"/>
                </w:rPr>
                <w:t>https://urait.ru/bcode/415018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>
        <w:trPr>
          <w:trHeight w:hRule="exact" w:val="277"/>
        </w:trPr>
        <w:tc>
          <w:tcPr>
            <w:tcW w:w="285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64D37" w:rsidRPr="00594C0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978-5-534-09886-0.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9" w:history="1">
              <w:r w:rsidR="00362240">
                <w:rPr>
                  <w:rStyle w:val="a3"/>
                  <w:lang w:val="ru-RU"/>
                </w:rPr>
                <w:t>https://urait.ru/bcode/437254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 w:rsidRPr="00594C0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Цатурян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978-5-534-01392-4.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4C08">
              <w:rPr>
                <w:lang w:val="ru-RU"/>
              </w:rPr>
              <w:t xml:space="preserve"> </w:t>
            </w:r>
            <w:hyperlink r:id="rId10" w:history="1">
              <w:r w:rsidR="00362240">
                <w:rPr>
                  <w:rStyle w:val="a3"/>
                  <w:lang w:val="ru-RU"/>
                </w:rPr>
                <w:t>https://urait.ru/bcode/414426</w:t>
              </w:r>
            </w:hyperlink>
            <w:r w:rsidRPr="00594C08">
              <w:rPr>
                <w:lang w:val="ru-RU"/>
              </w:rPr>
              <w:t xml:space="preserve"> </w:t>
            </w:r>
          </w:p>
        </w:tc>
      </w:tr>
      <w:tr w:rsidR="00064D3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Левченко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Долгалёва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Мещерякова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94C08">
              <w:rPr>
                <w:lang w:val="ru-RU"/>
              </w:rPr>
              <w:t xml:space="preserve"> 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94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978-5-534-01553-9.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362240">
                <w:rPr>
                  <w:rStyle w:val="a3"/>
                </w:rPr>
                <w:t>https://urait.ru/bcode/399983</w:t>
              </w:r>
            </w:hyperlink>
            <w:r>
              <w:t xml:space="preserve"> </w:t>
            </w: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64D37" w:rsidRPr="00594C08">
        <w:trPr>
          <w:trHeight w:hRule="exact" w:val="22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8.    Журналы Оксфордского университета Режим доступа:  </w:t>
            </w:r>
            <w:hyperlink r:id="rId19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64D37" w:rsidRPr="00594C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64D37" w:rsidRPr="00594C08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64D37" w:rsidRPr="00594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64D37" w:rsidRPr="00594C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64D37" w:rsidRPr="00594C08" w:rsidRDefault="00064D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64D37" w:rsidRDefault="00EC17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64D37" w:rsidRDefault="00EC17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64D37" w:rsidRPr="00594C08" w:rsidRDefault="00064D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8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64D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0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64D37" w:rsidRPr="00594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1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2" w:history="1">
              <w:r w:rsidR="003622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64D3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Default="00EC17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64D37" w:rsidRPr="00594C08">
        <w:trPr>
          <w:trHeight w:hRule="exact" w:val="1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64D37" w:rsidRPr="00594C08">
        <w:trPr>
          <w:trHeight w:hRule="exact" w:val="277"/>
        </w:trPr>
        <w:tc>
          <w:tcPr>
            <w:tcW w:w="9640" w:type="dxa"/>
          </w:tcPr>
          <w:p w:rsidR="00064D37" w:rsidRPr="00594C08" w:rsidRDefault="00064D37">
            <w:pPr>
              <w:rPr>
                <w:lang w:val="ru-RU"/>
              </w:rPr>
            </w:pPr>
          </w:p>
        </w:tc>
      </w:tr>
      <w:tr w:rsidR="00064D37" w:rsidRPr="00594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64D37" w:rsidRPr="00594C08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064D37" w:rsidRPr="00594C08" w:rsidRDefault="00EC1701">
      <w:pPr>
        <w:rPr>
          <w:sz w:val="0"/>
          <w:szCs w:val="0"/>
          <w:lang w:val="ru-RU"/>
        </w:rPr>
      </w:pPr>
      <w:r w:rsidRPr="00594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4D37" w:rsidRPr="00594C08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594C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064D37" w:rsidRPr="00594C08" w:rsidRDefault="00EC17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94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64D37" w:rsidRPr="00594C08" w:rsidRDefault="00064D37">
      <w:pPr>
        <w:rPr>
          <w:lang w:val="ru-RU"/>
        </w:rPr>
      </w:pPr>
    </w:p>
    <w:sectPr w:rsidR="00064D37" w:rsidRPr="00594C08" w:rsidSect="009A309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4D37"/>
    <w:rsid w:val="001F0BC7"/>
    <w:rsid w:val="00362240"/>
    <w:rsid w:val="003A1A52"/>
    <w:rsid w:val="00594C08"/>
    <w:rsid w:val="007D2329"/>
    <w:rsid w:val="009A3093"/>
    <w:rsid w:val="00D31453"/>
    <w:rsid w:val="00E209E2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82AC44-AEDE-46B1-9F56-E9434FD5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7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34605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904" TargetMode="External"/><Relationship Id="rId11" Type="http://schemas.openxmlformats.org/officeDocument/2006/relationships/hyperlink" Target="https://urait.ru/bcode/39998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652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ict.edu.ru" TargetMode="External"/><Relationship Id="rId10" Type="http://schemas.openxmlformats.org/officeDocument/2006/relationships/hyperlink" Target="https://urait.ru/bcode/41442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://www.iprbookshop.ru/80998.html" TargetMode="External"/><Relationship Id="rId9" Type="http://schemas.openxmlformats.org/officeDocument/2006/relationships/hyperlink" Target="https://urait.ru/bcode/43725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pravo.gov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1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8434</Words>
  <Characters>48075</Characters>
  <Application>Microsoft Office Word</Application>
  <DocSecurity>0</DocSecurity>
  <Lines>400</Lines>
  <Paragraphs>112</Paragraphs>
  <ScaleCrop>false</ScaleCrop>
  <Company>diakov.net</Company>
  <LinksUpToDate>false</LinksUpToDate>
  <CharactersWithSpaces>56397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2021-2022_ФГОС3++2021_Бак-ОФО-СР(21)_plx_Иностранный язык</dc:title>
  <dc:creator>FastReport.NET</dc:creator>
  <cp:lastModifiedBy>Mark Bernstorf</cp:lastModifiedBy>
  <cp:revision>6</cp:revision>
  <dcterms:created xsi:type="dcterms:W3CDTF">2021-09-20T01:42:00Z</dcterms:created>
  <dcterms:modified xsi:type="dcterms:W3CDTF">2022-11-12T16:14:00Z</dcterms:modified>
</cp:coreProperties>
</file>